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7F732D" w14:textId="51E46CB5" w:rsidR="00A02F73" w:rsidRDefault="00A02F73" w:rsidP="000E2EE0">
      <w:pPr>
        <w:spacing w:after="0"/>
      </w:pPr>
    </w:p>
    <w:p w14:paraId="432B2B41" w14:textId="6A272BBC" w:rsidR="000419BE" w:rsidRDefault="000419BE" w:rsidP="000E2EE0">
      <w:pPr>
        <w:spacing w:after="0"/>
      </w:pPr>
    </w:p>
    <w:p w14:paraId="19C1D7DC" w14:textId="16E92EAD" w:rsidR="000419BE" w:rsidRDefault="000419BE" w:rsidP="000E2EE0">
      <w:pPr>
        <w:spacing w:after="0"/>
      </w:pPr>
    </w:p>
    <w:p w14:paraId="045D568D" w14:textId="0BCE1E8A" w:rsidR="000419BE" w:rsidRDefault="000419BE" w:rsidP="000E2EE0">
      <w:pPr>
        <w:spacing w:after="0"/>
      </w:pPr>
    </w:p>
    <w:p w14:paraId="7D765A43" w14:textId="33CDBDB2" w:rsidR="000419BE" w:rsidRDefault="000419BE" w:rsidP="000E2EE0">
      <w:pPr>
        <w:spacing w:after="0"/>
        <w:jc w:val="center"/>
      </w:pPr>
      <w:r>
        <w:t>Patient Care Delivery Methods</w:t>
      </w:r>
    </w:p>
    <w:p w14:paraId="4DEAD3C7" w14:textId="3E5CE531" w:rsidR="000419BE" w:rsidRDefault="009A4B33" w:rsidP="000E2EE0">
      <w:pPr>
        <w:spacing w:after="0"/>
        <w:jc w:val="center"/>
      </w:pPr>
      <w:r>
        <w:t xml:space="preserve">Student’s </w:t>
      </w:r>
      <w:r w:rsidR="000419BE">
        <w:t>Name</w:t>
      </w:r>
    </w:p>
    <w:p w14:paraId="5427556D" w14:textId="0E4E2BDB" w:rsidR="000419BE" w:rsidRDefault="000419BE" w:rsidP="000E2EE0">
      <w:pPr>
        <w:spacing w:after="0"/>
        <w:jc w:val="center"/>
      </w:pPr>
      <w:r>
        <w:t>Institution</w:t>
      </w:r>
      <w:r w:rsidR="009A4B33">
        <w:t xml:space="preserve">al Affiliation </w:t>
      </w:r>
    </w:p>
    <w:p w14:paraId="2AB3DBB7" w14:textId="5100BFE4" w:rsidR="000419BE" w:rsidRDefault="000419BE" w:rsidP="000E2EE0">
      <w:pPr>
        <w:spacing w:after="0"/>
        <w:jc w:val="center"/>
      </w:pPr>
    </w:p>
    <w:p w14:paraId="24CE6173" w14:textId="1C7D4788" w:rsidR="000419BE" w:rsidRDefault="000419BE" w:rsidP="000E2EE0">
      <w:pPr>
        <w:spacing w:after="0"/>
        <w:jc w:val="center"/>
      </w:pPr>
    </w:p>
    <w:p w14:paraId="0D2DDC37" w14:textId="3365D91D" w:rsidR="000419BE" w:rsidRDefault="000419BE" w:rsidP="000E2EE0">
      <w:pPr>
        <w:spacing w:after="0"/>
        <w:jc w:val="center"/>
      </w:pPr>
    </w:p>
    <w:p w14:paraId="6546EAAD" w14:textId="6CA5D114" w:rsidR="000419BE" w:rsidRDefault="000419BE" w:rsidP="000E2EE0">
      <w:pPr>
        <w:spacing w:after="0"/>
        <w:jc w:val="center"/>
      </w:pPr>
    </w:p>
    <w:p w14:paraId="3052CB20" w14:textId="734762F6" w:rsidR="000419BE" w:rsidRDefault="000419BE" w:rsidP="000E2EE0">
      <w:pPr>
        <w:spacing w:after="0"/>
        <w:jc w:val="center"/>
      </w:pPr>
    </w:p>
    <w:p w14:paraId="14AC7D7E" w14:textId="385703A5" w:rsidR="000419BE" w:rsidRDefault="000419BE" w:rsidP="000E2EE0">
      <w:pPr>
        <w:spacing w:after="0"/>
        <w:jc w:val="center"/>
      </w:pPr>
    </w:p>
    <w:p w14:paraId="7D33A59B" w14:textId="41653540" w:rsidR="000419BE" w:rsidRDefault="000419BE" w:rsidP="000E2EE0">
      <w:pPr>
        <w:spacing w:after="0"/>
        <w:jc w:val="center"/>
      </w:pPr>
    </w:p>
    <w:p w14:paraId="62B8C186" w14:textId="64E51362" w:rsidR="000419BE" w:rsidRDefault="000419BE" w:rsidP="000E2EE0">
      <w:pPr>
        <w:spacing w:after="0"/>
        <w:jc w:val="center"/>
      </w:pPr>
    </w:p>
    <w:p w14:paraId="6D70CFD4" w14:textId="77777777" w:rsidR="000E2EE0" w:rsidRDefault="000E2EE0" w:rsidP="000E2EE0">
      <w:pPr>
        <w:spacing w:after="0"/>
        <w:jc w:val="center"/>
      </w:pPr>
    </w:p>
    <w:p w14:paraId="4C670BFD" w14:textId="77777777" w:rsidR="000E2EE0" w:rsidRDefault="000E2EE0" w:rsidP="000E2EE0">
      <w:pPr>
        <w:spacing w:after="0"/>
        <w:jc w:val="center"/>
      </w:pPr>
    </w:p>
    <w:p w14:paraId="45729EA9" w14:textId="77777777" w:rsidR="000E2EE0" w:rsidRDefault="000E2EE0" w:rsidP="000E2EE0">
      <w:pPr>
        <w:spacing w:after="0"/>
        <w:jc w:val="center"/>
      </w:pPr>
    </w:p>
    <w:p w14:paraId="2745B20F" w14:textId="77777777" w:rsidR="000E2EE0" w:rsidRDefault="000E2EE0" w:rsidP="000E2EE0">
      <w:pPr>
        <w:spacing w:after="0"/>
        <w:jc w:val="center"/>
      </w:pPr>
    </w:p>
    <w:p w14:paraId="54C06D54" w14:textId="77777777" w:rsidR="000E2EE0" w:rsidRDefault="000E2EE0" w:rsidP="000E2EE0">
      <w:pPr>
        <w:spacing w:after="0"/>
        <w:jc w:val="center"/>
      </w:pPr>
    </w:p>
    <w:p w14:paraId="0A9BB888" w14:textId="77777777" w:rsidR="000E2EE0" w:rsidRDefault="000E2EE0" w:rsidP="000E2EE0">
      <w:pPr>
        <w:spacing w:after="0"/>
        <w:jc w:val="center"/>
      </w:pPr>
    </w:p>
    <w:p w14:paraId="673C091F" w14:textId="77777777" w:rsidR="000E2EE0" w:rsidRDefault="000E2EE0" w:rsidP="000E2EE0">
      <w:pPr>
        <w:spacing w:after="0"/>
        <w:jc w:val="center"/>
      </w:pPr>
    </w:p>
    <w:p w14:paraId="3C0A8102" w14:textId="77777777" w:rsidR="000E2EE0" w:rsidRDefault="000E2EE0" w:rsidP="000E2EE0">
      <w:pPr>
        <w:spacing w:after="0"/>
        <w:jc w:val="center"/>
      </w:pPr>
    </w:p>
    <w:p w14:paraId="0A0D8F07" w14:textId="69DC1B26" w:rsidR="000419BE" w:rsidRDefault="000419BE" w:rsidP="000E2EE0">
      <w:pPr>
        <w:spacing w:after="0"/>
        <w:jc w:val="center"/>
      </w:pPr>
      <w:bookmarkStart w:id="0" w:name="_GoBack"/>
      <w:bookmarkEnd w:id="0"/>
      <w:r>
        <w:lastRenderedPageBreak/>
        <w:t>Patient Care Delivery Methods</w:t>
      </w:r>
    </w:p>
    <w:p w14:paraId="43259169" w14:textId="6E75FBAC" w:rsidR="000419BE" w:rsidRDefault="000419BE" w:rsidP="000E2EE0">
      <w:pPr>
        <w:spacing w:after="0"/>
        <w:ind w:firstLine="720"/>
      </w:pPr>
      <w:r>
        <w:t xml:space="preserve">Nursing units use patient care delivery methods to deliver healthcare services to patients.  Their effectiveness depends on the mix of caregivers and the dynamics of the nursing unit. One delivery method is the functional nursing model, where staff members are assigned a specific task or a set of tasks for patients (Parreira et al., 2021). The approach focuses on efficiency and getting multiple tasks completed as fast as possible. The model is task-oriented, for it entails giving a specific nursing function to each medical practitioner. The model is most vital in settings where registered nurses are inadequate. Another model is team nursing. The approach entails using a group of healthcare health care practitioners, nurses inclusive in providing care for a group of patients. The model benefits from the varied skill inputs from practitioners.   The team has a team leader who assigns members to specific groups of patients.  </w:t>
      </w:r>
    </w:p>
    <w:p w14:paraId="1A834028" w14:textId="552BA7F6" w:rsidR="000419BE" w:rsidRDefault="000419BE" w:rsidP="000E2EE0">
      <w:pPr>
        <w:spacing w:after="0"/>
        <w:ind w:firstLine="720"/>
      </w:pPr>
      <w:r>
        <w:t>The model used in my clinical setting is total patient care.  In this model, a nurse provides comprehensive care to an assigned group of patients or a particular patient during their shift. The nurse addresses the patient's needs until the change of shift (Dickerson &amp; Latina, 2017). In extreme cases, the nurse attends to the patient until recovery. The total patient care model is different from the team nursing approach, for it takes an individual's effort in caring for a patient or a group of patients. The total patient care approach is closely similar to the is functional nursing model where staff members are assigned a particular task or a set of tasks for patients only that a single nurse performs all the functions. The method is an effective way of giving care to the unit because it allows the nurse to adequately address the needs of a handful of patients or the given patient. Patients in healthcare seem to respond to this approach, for it fosters trust via repeated interactions positively. It also ensures a continual provision of healthcare services via the change of shifts.</w:t>
      </w:r>
    </w:p>
    <w:p w14:paraId="031C6C74" w14:textId="05B9AED0" w:rsidR="000419BE" w:rsidRDefault="000419BE" w:rsidP="000E2EE0">
      <w:pPr>
        <w:spacing w:after="0"/>
        <w:jc w:val="center"/>
      </w:pPr>
      <w:r>
        <w:lastRenderedPageBreak/>
        <w:t>References</w:t>
      </w:r>
    </w:p>
    <w:p w14:paraId="044E8A3D" w14:textId="77777777" w:rsidR="000419BE" w:rsidRPr="000419BE" w:rsidRDefault="000419BE" w:rsidP="000E2EE0">
      <w:pPr>
        <w:spacing w:after="0"/>
        <w:ind w:left="720" w:hanging="720"/>
        <w:jc w:val="both"/>
      </w:pPr>
      <w:r w:rsidRPr="000419BE">
        <w:rPr>
          <w:color w:val="222222"/>
          <w:shd w:val="clear" w:color="auto" w:fill="FFFFFF"/>
        </w:rPr>
        <w:t>Dickerson, J., &amp; Latina, A. (2017). Team nursing: A collaborative approach improves patient care. </w:t>
      </w:r>
      <w:r w:rsidRPr="000419BE">
        <w:rPr>
          <w:i/>
          <w:iCs/>
          <w:color w:val="222222"/>
          <w:shd w:val="clear" w:color="auto" w:fill="FFFFFF"/>
        </w:rPr>
        <w:t>Nursing2021</w:t>
      </w:r>
      <w:r w:rsidRPr="000419BE">
        <w:rPr>
          <w:color w:val="222222"/>
          <w:shd w:val="clear" w:color="auto" w:fill="FFFFFF"/>
        </w:rPr>
        <w:t>, </w:t>
      </w:r>
      <w:r w:rsidRPr="000419BE">
        <w:rPr>
          <w:i/>
          <w:iCs/>
          <w:color w:val="222222"/>
          <w:shd w:val="clear" w:color="auto" w:fill="FFFFFF"/>
        </w:rPr>
        <w:t>47</w:t>
      </w:r>
      <w:r w:rsidRPr="000419BE">
        <w:rPr>
          <w:color w:val="222222"/>
          <w:shd w:val="clear" w:color="auto" w:fill="FFFFFF"/>
        </w:rPr>
        <w:t>(10), 16-17.</w:t>
      </w:r>
    </w:p>
    <w:p w14:paraId="541A0819" w14:textId="77777777" w:rsidR="000419BE" w:rsidRPr="000419BE" w:rsidRDefault="000419BE" w:rsidP="000E2EE0">
      <w:pPr>
        <w:spacing w:after="0"/>
        <w:ind w:left="720" w:hanging="720"/>
        <w:jc w:val="both"/>
        <w:rPr>
          <w:color w:val="222222"/>
          <w:shd w:val="clear" w:color="auto" w:fill="FFFFFF"/>
        </w:rPr>
      </w:pPr>
      <w:r w:rsidRPr="000419BE">
        <w:rPr>
          <w:color w:val="222222"/>
          <w:shd w:val="clear" w:color="auto" w:fill="FFFFFF"/>
        </w:rPr>
        <w:t>Parreira, P., Santos-Costa, P., Neri, M., Marques, A., Queirós, P., &amp; Salgueiro-Oliveira, A. (2021). Work Methods for Nursing Care Delivery. </w:t>
      </w:r>
      <w:r w:rsidRPr="000419BE">
        <w:rPr>
          <w:i/>
          <w:iCs/>
          <w:color w:val="222222"/>
          <w:shd w:val="clear" w:color="auto" w:fill="FFFFFF"/>
        </w:rPr>
        <w:t>International Journal of Environmental Research and Public Health</w:t>
      </w:r>
      <w:r w:rsidRPr="000419BE">
        <w:rPr>
          <w:color w:val="222222"/>
          <w:shd w:val="clear" w:color="auto" w:fill="FFFFFF"/>
        </w:rPr>
        <w:t>, </w:t>
      </w:r>
      <w:r w:rsidRPr="000419BE">
        <w:rPr>
          <w:i/>
          <w:iCs/>
          <w:color w:val="222222"/>
          <w:shd w:val="clear" w:color="auto" w:fill="FFFFFF"/>
        </w:rPr>
        <w:t>18</w:t>
      </w:r>
      <w:r w:rsidRPr="000419BE">
        <w:rPr>
          <w:color w:val="222222"/>
          <w:shd w:val="clear" w:color="auto" w:fill="FFFFFF"/>
        </w:rPr>
        <w:t>(4), 2088.</w:t>
      </w:r>
    </w:p>
    <w:sectPr w:rsidR="000419BE" w:rsidRPr="000419B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7B249B" w14:textId="77777777" w:rsidR="00D7657E" w:rsidRDefault="00D7657E" w:rsidP="000419BE">
      <w:pPr>
        <w:spacing w:after="0" w:line="240" w:lineRule="auto"/>
      </w:pPr>
      <w:r>
        <w:separator/>
      </w:r>
    </w:p>
  </w:endnote>
  <w:endnote w:type="continuationSeparator" w:id="0">
    <w:p w14:paraId="7DD97D73" w14:textId="77777777" w:rsidR="00D7657E" w:rsidRDefault="00D7657E" w:rsidP="000419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EE3E53" w14:textId="77777777" w:rsidR="000419BE" w:rsidRDefault="000419BE">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715966" w14:textId="77777777" w:rsidR="000419BE" w:rsidRDefault="000419BE">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79B63B" w14:textId="77777777" w:rsidR="000419BE" w:rsidRDefault="000419B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98C3D5" w14:textId="77777777" w:rsidR="00D7657E" w:rsidRDefault="00D7657E" w:rsidP="000419BE">
      <w:pPr>
        <w:spacing w:after="0" w:line="240" w:lineRule="auto"/>
      </w:pPr>
      <w:r>
        <w:separator/>
      </w:r>
    </w:p>
  </w:footnote>
  <w:footnote w:type="continuationSeparator" w:id="0">
    <w:p w14:paraId="5FD4F2C6" w14:textId="77777777" w:rsidR="00D7657E" w:rsidRDefault="00D7657E" w:rsidP="000419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F211BD" w14:textId="77777777" w:rsidR="000419BE" w:rsidRDefault="000419B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7753010"/>
      <w:docPartObj>
        <w:docPartGallery w:val="Page Numbers (Top of Page)"/>
        <w:docPartUnique/>
      </w:docPartObj>
    </w:sdtPr>
    <w:sdtEndPr>
      <w:rPr>
        <w:noProof/>
      </w:rPr>
    </w:sdtEndPr>
    <w:sdtContent>
      <w:p w14:paraId="088F128B" w14:textId="05940581" w:rsidR="000419BE" w:rsidRDefault="000419BE" w:rsidP="000419BE">
        <w:pPr>
          <w:pStyle w:val="Header"/>
        </w:pPr>
        <w:r>
          <w:t>PATIENT CARE DELIVERY METHODS</w:t>
        </w:r>
        <w:r>
          <w:tab/>
        </w:r>
        <w:r>
          <w:tab/>
          <w:t xml:space="preserve"> </w:t>
        </w:r>
        <w:r>
          <w:fldChar w:fldCharType="begin"/>
        </w:r>
        <w:r>
          <w:instrText xml:space="preserve"> PAGE   \* MERGEFORMAT </w:instrText>
        </w:r>
        <w:r>
          <w:fldChar w:fldCharType="separate"/>
        </w:r>
        <w:r w:rsidR="00EA36B6">
          <w:rPr>
            <w:noProof/>
          </w:rPr>
          <w:t>3</w:t>
        </w:r>
        <w:r>
          <w:rPr>
            <w:noProof/>
          </w:rPr>
          <w:fldChar w:fldCharType="end"/>
        </w:r>
      </w:p>
    </w:sdtContent>
  </w:sdt>
  <w:p w14:paraId="63843D51" w14:textId="77777777" w:rsidR="000419BE" w:rsidRDefault="000419BE">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C576C1" w14:textId="77777777" w:rsidR="000419BE" w:rsidRDefault="000419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MDI0MzExMTaxNLcwtrBQ0lEKTi0uzszPAykwrAUARqRsQiwAAAA="/>
  </w:docVars>
  <w:rsids>
    <w:rsidRoot w:val="000419BE"/>
    <w:rsid w:val="000419BE"/>
    <w:rsid w:val="000E2EE0"/>
    <w:rsid w:val="009A4B33"/>
    <w:rsid w:val="00A02F73"/>
    <w:rsid w:val="00D144D1"/>
    <w:rsid w:val="00D7657E"/>
    <w:rsid w:val="00EA36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07BC3"/>
  <w15:chartTrackingRefBased/>
  <w15:docId w15:val="{543DA8CE-7174-48A7-8773-BB4951C53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19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19BE"/>
  </w:style>
  <w:style w:type="paragraph" w:styleId="Footer">
    <w:name w:val="footer"/>
    <w:basedOn w:val="Normal"/>
    <w:link w:val="FooterChar"/>
    <w:uiPriority w:val="99"/>
    <w:unhideWhenUsed/>
    <w:rsid w:val="000419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19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375</Words>
  <Characters>2140</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aggrey siangu</dc:creator>
  <cp:keywords/>
  <dc:description/>
  <cp:lastModifiedBy>user</cp:lastModifiedBy>
  <cp:revision>2</cp:revision>
  <dcterms:created xsi:type="dcterms:W3CDTF">2021-11-23T19:09:00Z</dcterms:created>
  <dcterms:modified xsi:type="dcterms:W3CDTF">2021-11-23T19:09:00Z</dcterms:modified>
</cp:coreProperties>
</file>